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CE" w:rsidRPr="00185816" w:rsidRDefault="009A6A77" w:rsidP="0018581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185816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FB3ECE" w:rsidRPr="00185816">
        <w:rPr>
          <w:rFonts w:ascii="Times New Roman" w:hAnsi="Times New Roman" w:cs="Times New Roman"/>
          <w:sz w:val="24"/>
          <w:szCs w:val="24"/>
          <w:lang w:val="ro-RO"/>
        </w:rPr>
        <w:t>„Anexa nr. 1</w:t>
      </w:r>
      <w:r w:rsidR="00FB3ECE" w:rsidRPr="0018581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A54E63" w:rsidRPr="002B0A70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28001758"/>
    </w:p>
    <w:p w:rsidR="00A54E63" w:rsidRPr="002B0A70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Către primarul</w:t>
      </w:r>
      <w:r w:rsidR="003F5A1F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  <w:r w:rsidR="00462CF8" w:rsidRPr="002B0A7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A54E63" w:rsidRPr="002B0A70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municipiului/orașului/comunei/satului</w:t>
      </w:r>
      <w:r w:rsidR="00A54E63" w:rsidRPr="002B0A7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54E63" w:rsidRPr="002B0A70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A54E63" w:rsidRPr="002B0A70" w:rsidRDefault="003F5A1F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</w:t>
      </w:r>
      <w:r w:rsidR="00A54E63" w:rsidRPr="002B0A70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nume, prenume)</w:t>
      </w:r>
    </w:p>
    <w:bookmarkEnd w:id="0"/>
    <w:p w:rsidR="00FB3ECE" w:rsidRPr="002B0A70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b/>
          <w:sz w:val="28"/>
          <w:szCs w:val="28"/>
          <w:lang w:val="ro-RO"/>
        </w:rPr>
        <w:t>DE ELIBERARE A CERTIFICATULUI DE URBANISM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b/>
          <w:sz w:val="28"/>
          <w:szCs w:val="28"/>
          <w:lang w:val="ro-RO"/>
        </w:rPr>
        <w:t>PENTRU PROIECTARE</w:t>
      </w:r>
    </w:p>
    <w:p w:rsidR="005C5CBD" w:rsidRPr="002B0A70" w:rsidRDefault="005C5CBD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2B0A70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Subsemnatul______________________</w:t>
      </w:r>
      <w:r w:rsidR="002609CF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ID</w:t>
      </w:r>
      <w:r w:rsidR="000648F8" w:rsidRPr="002B0A70">
        <w:rPr>
          <w:rFonts w:ascii="Times New Roman" w:hAnsi="Times New Roman" w:cs="Times New Roman"/>
          <w:sz w:val="28"/>
          <w:szCs w:val="28"/>
          <w:lang w:val="ro-RO"/>
        </w:rPr>
        <w:t>NP</w:t>
      </w:r>
      <w:r w:rsidR="00792F46" w:rsidRPr="002B0A70">
        <w:rPr>
          <w:rFonts w:ascii="Times New Roman" w:hAnsi="Times New Roman" w:cs="Times New Roman"/>
          <w:sz w:val="28"/>
          <w:szCs w:val="28"/>
          <w:lang w:val="ro-RO"/>
        </w:rPr>
        <w:t>/IDNO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D11F3E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CD42E8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609CF" w:rsidRPr="002B0A7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B3ECE" w:rsidRPr="002B0A70" w:rsidRDefault="00FB3ECE" w:rsidP="008D2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cu domiciliul/sediul în raionul/municipiul/orașul/comuna/satul_______________</w:t>
      </w:r>
      <w:r w:rsidR="00CD42E8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FB3ECE" w:rsidRPr="002B0A70" w:rsidRDefault="00FB3ECE" w:rsidP="008D2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</w:t>
      </w:r>
      <w:r w:rsidR="00CD42E8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B3ECE" w:rsidRPr="002B0A70" w:rsidRDefault="00FB3ECE" w:rsidP="008D2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strada ____________________________ nr. ____ ap. ____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telefon de contact</w:t>
      </w:r>
      <w:r w:rsidR="00D11F3E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1920" w:rsidRPr="002B0A70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softHyphen/>
        <w:t>__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adresa de e-mail</w:t>
      </w:r>
      <w:r w:rsidR="00D11F3E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1920" w:rsidRPr="002B0A70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D11F3E" w:rsidRPr="002B0A70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B3ECE" w:rsidRPr="002B0A70" w:rsidRDefault="00FB3ECE" w:rsidP="008D2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Legii nr. 163/2010 privind autorizarea executării lucrărilor de construcție, solicit eliberarea certificatului de urbanism pentru proiectare pentru </w:t>
      </w:r>
      <w:r w:rsidR="002B7BBB" w:rsidRPr="002B0A70">
        <w:rPr>
          <w:rFonts w:ascii="Times New Roman" w:hAnsi="Times New Roman" w:cs="Times New Roman"/>
          <w:sz w:val="28"/>
          <w:szCs w:val="28"/>
          <w:lang w:val="ro-RO"/>
        </w:rPr>
        <w:t>imobilul/terenul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609CF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cu nr. cadastral____________,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situat în raionul/</w:t>
      </w:r>
      <w:r w:rsidR="001D46BF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municipiul/orașul/comuna/satul ________________________________</w:t>
      </w:r>
      <w:r w:rsidR="002609CF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609CF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strada ____________________</w:t>
      </w:r>
      <w:r w:rsidR="00771958" w:rsidRPr="002B0A70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nr. ___ ap. ____. 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Certificatul de urbanism pentru proiectare este necesar pentru proiectarea ________________________________________________________________</w:t>
      </w:r>
      <w:r w:rsidR="00D11F3E" w:rsidRPr="002B0A70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B0A7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Suprafața </w:t>
      </w:r>
      <w:r w:rsidR="00975ADD" w:rsidRPr="002B0A7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imobilului/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terenului pentru care se solicită certificatul de urbanism pentru proiectare este de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 m</w:t>
      </w:r>
      <w:r w:rsidRPr="002B0A70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sz w:val="28"/>
          <w:szCs w:val="28"/>
          <w:lang w:val="ro-RO"/>
        </w:rPr>
        <w:t>Declar pe propri</w:t>
      </w:r>
      <w:r w:rsidR="00902D31" w:rsidRPr="002B0A7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răspundere că datele menționate în prezenta cerere sunt exacte.</w:t>
      </w:r>
    </w:p>
    <w:p w:rsidR="00FB3ECE" w:rsidRPr="002B0A70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5C5CBD" w:rsidRPr="002B0A70" w:rsidRDefault="005C5CBD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2B0A70" w:rsidRDefault="00FB3ECE" w:rsidP="008D270C">
      <w:pPr>
        <w:pStyle w:val="a8"/>
        <w:tabs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A70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="00846E30" w:rsidRPr="002B0A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>20__</w:t>
      </w:r>
      <w:r w:rsidR="00846E30" w:rsidRPr="002B0A70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Pr="002B0A7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F2309" w:rsidRPr="002B0A7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B0A70">
        <w:rPr>
          <w:rFonts w:ascii="Times New Roman" w:hAnsi="Times New Roman" w:cs="Times New Roman"/>
          <w:b/>
          <w:sz w:val="28"/>
          <w:szCs w:val="28"/>
          <w:lang w:val="ro-RO"/>
        </w:rPr>
        <w:t>Semnătura</w:t>
      </w:r>
      <w:r w:rsidR="00E24B32" w:rsidRPr="002B0A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46E30" w:rsidRPr="002B0A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/____________/</w:t>
      </w:r>
      <w:r w:rsidR="00AF2309" w:rsidRPr="002B0A70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846E30" w:rsidRPr="002B0A70" w:rsidRDefault="00846E30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Default="00F61658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Pr="002B0A70" w:rsidRDefault="009422FE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</w:pPr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lastRenderedPageBreak/>
        <w:t xml:space="preserve">La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cerere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 se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anexează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 original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şi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copii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următoarele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documente</w:t>
      </w:r>
      <w:proofErr w:type="spellEnd"/>
      <w:r w:rsidRPr="009422FE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:</w:t>
      </w: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b/>
          <w:color w:val="333333"/>
          <w:u w:val="single"/>
          <w:lang w:val="en-US"/>
        </w:rPr>
      </w:pP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b) </w:t>
      </w:r>
      <w:proofErr w:type="spellStart"/>
      <w:proofErr w:type="gram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buletinul</w:t>
      </w:r>
      <w:proofErr w:type="spellEnd"/>
      <w:proofErr w:type="gram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identitate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fizică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certificatul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înregistrare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juridică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>);</w:t>
      </w: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c) </w:t>
      </w:r>
      <w:proofErr w:type="spellStart"/>
      <w:proofErr w:type="gram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raportul</w:t>
      </w:r>
      <w:proofErr w:type="spellEnd"/>
      <w:proofErr w:type="gram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expertiză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tehnică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caz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reconstruire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restaurare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modificare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consolidare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imobilului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existent,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elaborat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către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experţi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tehnici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atestaţi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(2)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Solicitarea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altor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documente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decît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cele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. (1) </w:t>
      </w:r>
      <w:proofErr w:type="gram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nu</w:t>
      </w:r>
      <w:proofErr w:type="gram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admite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(3)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care nu au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fost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anexate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toate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proofErr w:type="gram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.(</w:t>
      </w:r>
      <w:proofErr w:type="gram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1),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cererea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este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admisă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înregistrată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însă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emitentul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poate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suspenda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examinarea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un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termen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pînă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la 30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zile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, cu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înştiinţarea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obligatorie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solicitantului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.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Suspendarea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termenului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devine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nulă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din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ziua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care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solicitantul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prezentat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toate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necesare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9422FE" w:rsidRP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(4)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După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verificarea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copiilor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. (1),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originalele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restituie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solicitantului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beneficiarului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>).</w:t>
      </w:r>
    </w:p>
    <w:p w:rsidR="009422FE" w:rsidRDefault="009422FE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(5)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Dovada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privind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achitarea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plăţii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r w:rsidR="0097698A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gramEnd"/>
      <w:r w:rsidR="0097698A">
        <w:rPr>
          <w:rFonts w:ascii="Georgia" w:hAnsi="Georgia"/>
          <w:color w:val="333333"/>
          <w:shd w:val="clear" w:color="auto" w:fill="FFFFFF"/>
          <w:lang w:val="en-US"/>
        </w:rPr>
        <w:t xml:space="preserve">50 lei ) </w:t>
      </w:r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se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prezintă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momentul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eliberării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certificatului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de urbanism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9422FE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9422FE">
        <w:rPr>
          <w:rFonts w:ascii="Georgia" w:hAnsi="Georgia"/>
          <w:color w:val="333333"/>
          <w:shd w:val="clear" w:color="auto" w:fill="FFFFFF"/>
          <w:lang w:val="en-US"/>
        </w:rPr>
        <w:t>proiectare</w:t>
      </w:r>
      <w:proofErr w:type="spellEnd"/>
      <w:r w:rsidR="0097698A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r w:rsidRPr="009422FE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4202FC" w:rsidRPr="009422FE" w:rsidRDefault="004202FC" w:rsidP="009422F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(6)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Schita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proiect</w:t>
      </w:r>
      <w:bookmarkStart w:id="1" w:name="_GoBack"/>
      <w:bookmarkEnd w:id="1"/>
      <w:proofErr w:type="spellEnd"/>
    </w:p>
    <w:p w:rsidR="006D409E" w:rsidRPr="009422FE" w:rsidRDefault="006D409E" w:rsidP="0018581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D409E" w:rsidRPr="009422FE" w:rsidSect="008D270C">
      <w:headerReference w:type="first" r:id="rId7"/>
      <w:footerReference w:type="first" r:id="rId8"/>
      <w:type w:val="continuous"/>
      <w:pgSz w:w="11906" w:h="16838" w:code="9"/>
      <w:pgMar w:top="1418" w:right="567" w:bottom="1418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C1" w:rsidRDefault="00B848C1" w:rsidP="001E1C63">
      <w:pPr>
        <w:spacing w:after="0" w:line="240" w:lineRule="auto"/>
      </w:pPr>
      <w:r>
        <w:separator/>
      </w:r>
    </w:p>
  </w:endnote>
  <w:endnote w:type="continuationSeparator" w:id="0">
    <w:p w:rsidR="00B848C1" w:rsidRDefault="00B848C1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C1" w:rsidRDefault="00B848C1" w:rsidP="001E1C63">
      <w:pPr>
        <w:spacing w:after="0" w:line="240" w:lineRule="auto"/>
      </w:pPr>
      <w:r>
        <w:separator/>
      </w:r>
    </w:p>
  </w:footnote>
  <w:footnote w:type="continuationSeparator" w:id="0">
    <w:p w:rsidR="00B848C1" w:rsidRDefault="00B848C1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B848C1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4665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5816"/>
    <w:rsid w:val="00187F9F"/>
    <w:rsid w:val="00197BFC"/>
    <w:rsid w:val="001A2D9B"/>
    <w:rsid w:val="001A6D9A"/>
    <w:rsid w:val="001A70F0"/>
    <w:rsid w:val="001B1D41"/>
    <w:rsid w:val="001B1ED6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0A70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02FC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0894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33502"/>
    <w:rsid w:val="009422FE"/>
    <w:rsid w:val="00956440"/>
    <w:rsid w:val="0095659B"/>
    <w:rsid w:val="0096091A"/>
    <w:rsid w:val="00975ADD"/>
    <w:rsid w:val="0097698A"/>
    <w:rsid w:val="009825FE"/>
    <w:rsid w:val="00994104"/>
    <w:rsid w:val="009959C5"/>
    <w:rsid w:val="009A0F9D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848C1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  <w:style w:type="paragraph" w:styleId="ac">
    <w:name w:val="Normal (Web)"/>
    <w:basedOn w:val="a"/>
    <w:uiPriority w:val="99"/>
    <w:semiHidden/>
    <w:unhideWhenUsed/>
    <w:rsid w:val="009422F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val="ru-RU" w:eastAsia="ru-RU"/>
    </w:rPr>
  </w:style>
  <w:style w:type="character" w:styleId="ad">
    <w:name w:val="Emphasis"/>
    <w:basedOn w:val="a0"/>
    <w:uiPriority w:val="20"/>
    <w:qFormat/>
    <w:rsid w:val="00942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Пользователь Windows</cp:lastModifiedBy>
  <cp:revision>7</cp:revision>
  <cp:lastPrinted>2020-06-04T07:22:00Z</cp:lastPrinted>
  <dcterms:created xsi:type="dcterms:W3CDTF">2020-05-12T06:19:00Z</dcterms:created>
  <dcterms:modified xsi:type="dcterms:W3CDTF">2020-06-04T07:27:00Z</dcterms:modified>
</cp:coreProperties>
</file>